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รายงานเฝ้าระวังสถานการณ์การ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บาดเจ็บและ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เสียชีวิตจากอุบัติเหตุจราจรทางถนน</w:t>
      </w:r>
    </w:p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จังหวัดภูเก็ต</w:t>
      </w:r>
    </w:p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C66B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2560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C66B6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F3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0E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3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C66B66">
        <w:rPr>
          <w:rFonts w:ascii="TH SarabunIT๙" w:hAnsi="TH SarabunIT๙" w:cs="TH SarabunIT๙" w:hint="cs"/>
          <w:b/>
          <w:bCs/>
          <w:sz w:val="32"/>
          <w:szCs w:val="32"/>
          <w:cs/>
        </w:rPr>
        <w:t>0 มิถุนายน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A038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A08D7" w:rsidRPr="00B066B7" w:rsidRDefault="00CA08D7" w:rsidP="00CA08D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งานระบาดวิทยา </w:t>
      </w:r>
    </w:p>
    <w:p w:rsidR="00CA08D7" w:rsidRPr="00B066B7" w:rsidRDefault="00CA08D7" w:rsidP="00CA08D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สำนักงานสาธารณสุขอำเภอเมืองภูเก็ต</w:t>
      </w:r>
    </w:p>
    <w:p w:rsidR="00CA08D7" w:rsidRPr="00B066B7" w:rsidRDefault="00CA08D7" w:rsidP="00CA08D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การเฝ้าระวังสถานการณ์การ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บาดเจ็บและเสียชีวิตจากอุบัติเหตุจราจรทางถนน ไตรมาสที่ </w:t>
      </w:r>
      <w:r w:rsidR="00C66B6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B066B7">
        <w:rPr>
          <w:rFonts w:ascii="TH SarabunIT๙" w:hAnsi="TH SarabunIT๙" w:cs="TH SarabunIT๙"/>
          <w:sz w:val="32"/>
          <w:szCs w:val="32"/>
        </w:rPr>
        <w:t>2560 (</w:t>
      </w:r>
      <w:r w:rsidR="00C66B66" w:rsidRPr="00C66B66">
        <w:rPr>
          <w:rFonts w:ascii="TH SarabunIT๙" w:hAnsi="TH SarabunIT๙" w:cs="TH SarabunIT๙" w:hint="cs"/>
          <w:sz w:val="32"/>
          <w:szCs w:val="32"/>
          <w:cs/>
        </w:rPr>
        <w:t xml:space="preserve">1 เมษายน </w:t>
      </w:r>
      <w:r w:rsidR="00C66B66" w:rsidRPr="00C66B66">
        <w:rPr>
          <w:rFonts w:ascii="TH SarabunIT๙" w:hAnsi="TH SarabunIT๙" w:cs="TH SarabunIT๙"/>
          <w:sz w:val="32"/>
          <w:szCs w:val="32"/>
          <w:cs/>
        </w:rPr>
        <w:t>–</w:t>
      </w:r>
      <w:r w:rsidR="00C66B66" w:rsidRPr="00C66B66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</w:t>
      </w:r>
      <w:r w:rsidR="00C66B66" w:rsidRPr="00C66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B66" w:rsidRPr="00C66B66">
        <w:rPr>
          <w:rFonts w:ascii="TH SarabunIT๙" w:hAnsi="TH SarabunIT๙" w:cs="TH SarabunIT๙"/>
          <w:sz w:val="32"/>
          <w:szCs w:val="32"/>
        </w:rPr>
        <w:t>25</w:t>
      </w:r>
      <w:r w:rsidR="00C66B66" w:rsidRPr="00C66B6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>ในเขตพื้นที่อำเภอเมือง จังหวัดภูเก็ต มีผู้ป่วย</w:t>
      </w:r>
      <w:r w:rsidRPr="00B066B7">
        <w:rPr>
          <w:rFonts w:ascii="TH SarabunIT๙" w:eastAsia="Times New Roman" w:hAnsi="TH SarabunIT๙" w:cs="TH SarabunIT๙"/>
          <w:sz w:val="32"/>
          <w:szCs w:val="32"/>
          <w:cs/>
        </w:rPr>
        <w:t>เข้า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รับการรักษา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 </w:t>
      </w:r>
      <w:r w:rsidR="00097BC6">
        <w:rPr>
          <w:rFonts w:ascii="TH SarabunIT๙" w:eastAsia="Times New Roman" w:hAnsi="TH SarabunIT๙" w:cs="TH SarabunIT๙" w:hint="cs"/>
          <w:sz w:val="32"/>
          <w:szCs w:val="32"/>
          <w:cs/>
        </w:rPr>
        <w:t>1234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และมีผู้เสียชีวิต จำนวน </w:t>
      </w:r>
      <w:r w:rsidR="00097BC6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370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="00A160F1" w:rsidRPr="00F3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08D7" w:rsidRPr="005765B0" w:rsidRDefault="00CA08D7" w:rsidP="00097BC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ลักษณะการกระจายของการบาดเจ็บจากอุบัติเหตุการขนส่งทางบกตามสถานที่ ในเขตพื้นที่อำเภอเมืองภูเก็ต พบว่า</w:t>
      </w:r>
      <w:r w:rsidRPr="005765B0">
        <w:rPr>
          <w:rFonts w:ascii="TH SarabunIT๙" w:hAnsi="TH SarabunIT๙" w:cs="TH SarabunIT๙"/>
          <w:sz w:val="32"/>
          <w:szCs w:val="32"/>
          <w:cs/>
        </w:rPr>
        <w:t>ตำบล</w:t>
      </w:r>
      <w:r w:rsidR="00A160F1" w:rsidRPr="005765B0">
        <w:rPr>
          <w:rFonts w:ascii="TH SarabunIT๙" w:hAnsi="TH SarabunIT๙" w:cs="TH SarabunIT๙" w:hint="cs"/>
          <w:sz w:val="32"/>
          <w:szCs w:val="32"/>
          <w:cs/>
        </w:rPr>
        <w:t>ตลาดใหญ่</w:t>
      </w:r>
      <w:r w:rsidRPr="005765B0">
        <w:rPr>
          <w:rFonts w:ascii="TH SarabunIT๙" w:hAnsi="TH SarabunIT๙" w:cs="TH SarabunIT๙"/>
          <w:sz w:val="32"/>
          <w:szCs w:val="32"/>
          <w:cs/>
        </w:rPr>
        <w:t>มีอัตราการบาดเจ็บสูงสุด และตำบล</w:t>
      </w:r>
      <w:r w:rsidR="00097BC6">
        <w:rPr>
          <w:rFonts w:ascii="TH SarabunIT๙" w:hAnsi="TH SarabunIT๙" w:cs="TH SarabunIT๙" w:hint="cs"/>
          <w:sz w:val="32"/>
          <w:szCs w:val="32"/>
          <w:cs/>
        </w:rPr>
        <w:t>ฉลอง</w:t>
      </w:r>
      <w:r w:rsidR="00A160F1" w:rsidRPr="005765B0">
        <w:rPr>
          <w:rFonts w:ascii="TH SarabunIT๙" w:hAnsi="TH SarabunIT๙" w:cs="TH SarabunIT๙" w:hint="cs"/>
          <w:sz w:val="32"/>
          <w:szCs w:val="32"/>
          <w:cs/>
        </w:rPr>
        <w:t>มีอัตราตายสูงสุด</w:t>
      </w:r>
      <w:r w:rsidRPr="00576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8D7" w:rsidRDefault="00CA08D7" w:rsidP="00CA08D7">
      <w:pPr>
        <w:spacing w:before="120" w:after="12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จำนวนและอัตราการบาดเจ็บจากอุบัติเหตุ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>จราจรทางถนน อำเภอเมืองภูเก็ต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จังหวัดภูเก็ต ณ โรงพยาบาลวชิระภูเก็ต ระหว่างวันที่ </w:t>
      </w:r>
      <w:r w:rsidR="00097BC6" w:rsidRPr="00C66B66">
        <w:rPr>
          <w:rFonts w:ascii="TH SarabunIT๙" w:hAnsi="TH SarabunIT๙" w:cs="TH SarabunIT๙" w:hint="cs"/>
          <w:sz w:val="32"/>
          <w:szCs w:val="32"/>
          <w:cs/>
        </w:rPr>
        <w:t xml:space="preserve">1 เมษายน </w:t>
      </w:r>
      <w:r w:rsidR="00097BC6" w:rsidRPr="00C66B66">
        <w:rPr>
          <w:rFonts w:ascii="TH SarabunIT๙" w:hAnsi="TH SarabunIT๙" w:cs="TH SarabunIT๙"/>
          <w:sz w:val="32"/>
          <w:szCs w:val="32"/>
          <w:cs/>
        </w:rPr>
        <w:t>–</w:t>
      </w:r>
      <w:r w:rsidR="00097BC6" w:rsidRPr="00C66B66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</w:t>
      </w:r>
      <w:r w:rsidR="00097BC6" w:rsidRPr="00C66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BC6" w:rsidRPr="00C66B66">
        <w:rPr>
          <w:rFonts w:ascii="TH SarabunIT๙" w:hAnsi="TH SarabunIT๙" w:cs="TH SarabunIT๙"/>
          <w:sz w:val="32"/>
          <w:szCs w:val="32"/>
        </w:rPr>
        <w:t>25</w:t>
      </w:r>
      <w:r w:rsidR="00097BC6" w:rsidRPr="00C66B6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97B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>จำแนกตามรายตำบล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097"/>
        <w:gridCol w:w="899"/>
        <w:gridCol w:w="916"/>
        <w:gridCol w:w="791"/>
        <w:gridCol w:w="1130"/>
        <w:gridCol w:w="1822"/>
        <w:gridCol w:w="1276"/>
      </w:tblGrid>
      <w:tr w:rsidR="001767C5" w:rsidRPr="001767C5" w:rsidTr="001767C5">
        <w:trPr>
          <w:trHeight w:val="420"/>
        </w:trPr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อัตราป่วยต่อแสน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อัตราตายต่อแสน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บาดเจ็บ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ตำบลตลาดใหญ่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56,724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629.36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3.53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ตำบลตลาดเหนือ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22,447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267.30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ตำบลเกาะแก้ว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13,597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397.15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  <w:proofErr w:type="spellStart"/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รัษฎา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46,662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430.76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2.14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ตำบลวิชิต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47,888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436.44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4.18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ตำบลฉลอง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24,479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326.81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8.17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ตำบลรา</w:t>
            </w:r>
            <w:proofErr w:type="spellStart"/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17,417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298.56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ตำบลกะรน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8,118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394.19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ไม่ระบุพื้นที่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67C5" w:rsidRPr="001767C5" w:rsidTr="001767C5">
        <w:trPr>
          <w:trHeight w:val="405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รวมอำเภอเมืองภูเก็ต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237,332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516.58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7C5" w:rsidRPr="001767C5" w:rsidRDefault="001767C5" w:rsidP="001767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7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3.37 </w:t>
            </w:r>
          </w:p>
        </w:tc>
      </w:tr>
    </w:tbl>
    <w:p w:rsidR="00CA08D7" w:rsidRPr="00B066B7" w:rsidRDefault="00CA08D7" w:rsidP="00CA08D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EA3438" w:rsidRDefault="00CA08D7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438">
        <w:rPr>
          <w:rFonts w:ascii="TH SarabunIT๙" w:hAnsi="TH SarabunIT๙" w:cs="TH SarabunIT๙"/>
          <w:sz w:val="32"/>
          <w:szCs w:val="32"/>
          <w:cs/>
        </w:rPr>
        <w:t>สถานการณ์การเสียชีวิตจากอุบัติเหตุทางถนน ในเขตพื้นที่ อำเภอเมืองภูเก็ตระหว่าง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 xml:space="preserve"> วันที่ 1 เมษายน </w:t>
      </w:r>
      <w:r w:rsidR="00EA3438" w:rsidRPr="00EA3438">
        <w:rPr>
          <w:rFonts w:ascii="TH SarabunIT๙" w:hAnsi="TH SarabunIT๙" w:cs="TH SarabunIT๙"/>
          <w:sz w:val="32"/>
          <w:szCs w:val="32"/>
          <w:cs/>
        </w:rPr>
        <w:t>–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</w:t>
      </w:r>
      <w:r w:rsidR="00EA3438" w:rsidRPr="00EA34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ราย คิดเป็น</w:t>
      </w:r>
      <w:r w:rsidR="005F4B71" w:rsidRPr="00EA3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3.37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Pr="00EA3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ผู้เสียชีวิตเป็นเพศชาย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คน เพศหญิง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คน คิดเป็นอัตราส่วนจำนวนผู้เสียชีวิตชายต่อหญิง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: 1 เป็นคนไทย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กลุ่มอายุที่มีจำนวนเสียชีวิตสูงสุด คือ 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กลุ่มอายุ </w:t>
      </w:r>
      <w:r w:rsidR="00EA3438" w:rsidRPr="00EA3438">
        <w:rPr>
          <w:rFonts w:ascii="TH SarabunIT๙" w:hAnsi="TH SarabunIT๙" w:cs="TH SarabunIT๙"/>
          <w:sz w:val="32"/>
          <w:szCs w:val="32"/>
        </w:rPr>
        <w:t>1</w:t>
      </w:r>
      <w:r w:rsidR="00172B9E" w:rsidRPr="00EA3438">
        <w:rPr>
          <w:rFonts w:ascii="TH SarabunIT๙" w:hAnsi="TH SarabunIT๙" w:cs="TH SarabunIT๙"/>
          <w:sz w:val="32"/>
          <w:szCs w:val="32"/>
        </w:rPr>
        <w:t>5</w:t>
      </w:r>
      <w:r w:rsidR="00EA3438" w:rsidRPr="00EA3438">
        <w:rPr>
          <w:rFonts w:ascii="TH SarabunIT๙" w:hAnsi="TH SarabunIT๙" w:cs="TH SarabunIT๙"/>
          <w:sz w:val="32"/>
          <w:szCs w:val="32"/>
        </w:rPr>
        <w:t xml:space="preserve"> </w:t>
      </w:r>
      <w:r w:rsidR="00172B9E" w:rsidRPr="00EA3438">
        <w:rPr>
          <w:rFonts w:ascii="TH SarabunIT๙" w:hAnsi="TH SarabunIT๙" w:cs="TH SarabunIT๙"/>
          <w:sz w:val="32"/>
          <w:szCs w:val="32"/>
        </w:rPr>
        <w:t>-</w:t>
      </w:r>
      <w:r w:rsidR="00EA3438" w:rsidRPr="00EA3438">
        <w:rPr>
          <w:rFonts w:ascii="TH SarabunIT๙" w:hAnsi="TH SarabunIT๙" w:cs="TH SarabunIT๙"/>
          <w:sz w:val="32"/>
          <w:szCs w:val="32"/>
        </w:rPr>
        <w:t xml:space="preserve"> 2</w:t>
      </w:r>
      <w:r w:rsidR="00172B9E" w:rsidRPr="00EA3438">
        <w:rPr>
          <w:rFonts w:ascii="TH SarabunIT๙" w:hAnsi="TH SarabunIT๙" w:cs="TH SarabunIT๙"/>
          <w:sz w:val="32"/>
          <w:szCs w:val="32"/>
        </w:rPr>
        <w:t xml:space="preserve">4 </w:t>
      </w:r>
      <w:r w:rsidR="00172B9E" w:rsidRPr="00EA3438">
        <w:rPr>
          <w:rFonts w:ascii="TH SarabunIT๙" w:hAnsi="TH SarabunIT๙" w:cs="TH SarabunIT๙"/>
          <w:sz w:val="32"/>
          <w:szCs w:val="32"/>
          <w:cs/>
        </w:rPr>
        <w:t>ปี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A3438" w:rsidRPr="00EA3438">
        <w:rPr>
          <w:rFonts w:ascii="TH SarabunIT๙" w:hAnsi="TH SarabunIT๙" w:cs="TH SarabunIT๙"/>
          <w:sz w:val="32"/>
          <w:szCs w:val="32"/>
        </w:rPr>
        <w:t>4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 ราย (ร้อยละ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) รองลงมาคือ </w:t>
      </w:r>
      <w:r w:rsidRPr="00EA3438">
        <w:rPr>
          <w:rFonts w:ascii="TH SarabunIT๙" w:hAnsi="TH SarabunIT๙" w:cs="TH SarabunIT๙"/>
          <w:sz w:val="32"/>
          <w:szCs w:val="32"/>
          <w:cs/>
        </w:rPr>
        <w:t>กลุ่มอายุ</w:t>
      </w:r>
      <w:r w:rsidRPr="00EA3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72B9E" w:rsidRPr="00EA3438">
        <w:rPr>
          <w:rFonts w:ascii="TH SarabunIT๙" w:hAnsi="TH SarabunIT๙" w:cs="TH SarabunIT๙"/>
          <w:sz w:val="32"/>
          <w:szCs w:val="32"/>
        </w:rPr>
        <w:t xml:space="preserve">5 -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72B9E" w:rsidRPr="00EA3438">
        <w:rPr>
          <w:rFonts w:ascii="TH SarabunIT๙" w:hAnsi="TH SarabunIT๙" w:cs="TH SarabunIT๙"/>
          <w:sz w:val="32"/>
          <w:szCs w:val="32"/>
        </w:rPr>
        <w:t xml:space="preserve">4 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 ราย (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37.5</w:t>
      </w:r>
      <w:r w:rsidR="00172B9E" w:rsidRPr="00EA3438">
        <w:rPr>
          <w:rFonts w:ascii="TH SarabunIT๙" w:hAnsi="TH SarabunIT๙" w:cs="TH SarabunIT๙"/>
          <w:sz w:val="32"/>
          <w:szCs w:val="32"/>
        </w:rPr>
        <w:t>)</w:t>
      </w:r>
      <w:r w:rsidRPr="00EA34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>ในกลุ่มผู้เสียชีวิต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พบว่าทั้งหมดใ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>ช้รถจักรยานยนต์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เป็นพาหนะ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438" w:rsidRPr="00EA3438">
        <w:rPr>
          <w:rFonts w:ascii="TH SarabunIT๙" w:hAnsi="TH SarabunIT๙" w:cs="TH SarabunIT๙" w:hint="cs"/>
          <w:sz w:val="32"/>
          <w:szCs w:val="32"/>
          <w:cs/>
        </w:rPr>
        <w:t>โดยไม่พบข้อมูลการสวมหมวก</w:t>
      </w:r>
      <w:r w:rsidR="00172B9E" w:rsidRPr="00EA3438">
        <w:rPr>
          <w:rFonts w:ascii="TH SarabunIT๙" w:hAnsi="TH SarabunIT๙" w:cs="TH SarabunIT๙" w:hint="cs"/>
          <w:sz w:val="32"/>
          <w:szCs w:val="32"/>
          <w:cs/>
        </w:rPr>
        <w:t xml:space="preserve">นิรภัย </w:t>
      </w:r>
    </w:p>
    <w:p w:rsidR="00E763D3" w:rsidRDefault="00E763D3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3D3" w:rsidRDefault="00E763D3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8D7" w:rsidRPr="008F7C5F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F7C5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ตารางที่ </w:t>
      </w:r>
      <w:r w:rsidR="00576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7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ข้อมูลเพศ และสัญชาติของผู้เสียชีวิตจากอุบัติเหตุจราจรทางถนน อ.เมืองภูเก็ต 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9D5BF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7C5F">
        <w:rPr>
          <w:rFonts w:ascii="TH SarabunIT๙" w:hAnsi="TH SarabunIT๙" w:cs="TH SarabunIT๙"/>
          <w:sz w:val="32"/>
          <w:szCs w:val="32"/>
        </w:rPr>
        <w:t>2</w:t>
      </w:r>
      <w:bookmarkStart w:id="0" w:name="_GoBack"/>
      <w:bookmarkEnd w:id="0"/>
      <w:r w:rsidRPr="008F7C5F">
        <w:rPr>
          <w:rFonts w:ascii="TH SarabunIT๙" w:hAnsi="TH SarabunIT๙" w:cs="TH SarabunIT๙"/>
          <w:sz w:val="32"/>
          <w:szCs w:val="32"/>
        </w:rPr>
        <w:t xml:space="preserve">560 </w:t>
      </w:r>
      <w:r w:rsidRPr="008F7C5F">
        <w:rPr>
          <w:rFonts w:ascii="TH SarabunIT๙" w:hAnsi="TH SarabunIT๙" w:cs="TH SarabunIT๙"/>
          <w:sz w:val="32"/>
          <w:szCs w:val="32"/>
          <w:cs/>
        </w:rPr>
        <w:t>(</w:t>
      </w:r>
      <w:r w:rsidR="009D5BF0" w:rsidRPr="00C66B66">
        <w:rPr>
          <w:rFonts w:ascii="TH SarabunIT๙" w:hAnsi="TH SarabunIT๙" w:cs="TH SarabunIT๙" w:hint="cs"/>
          <w:sz w:val="32"/>
          <w:szCs w:val="32"/>
          <w:cs/>
        </w:rPr>
        <w:t xml:space="preserve">1 เมษายน </w:t>
      </w:r>
      <w:r w:rsidR="009D5BF0" w:rsidRPr="00C66B66">
        <w:rPr>
          <w:rFonts w:ascii="TH SarabunIT๙" w:hAnsi="TH SarabunIT๙" w:cs="TH SarabunIT๙"/>
          <w:sz w:val="32"/>
          <w:szCs w:val="32"/>
          <w:cs/>
        </w:rPr>
        <w:t>–</w:t>
      </w:r>
      <w:r w:rsidR="009D5BF0" w:rsidRPr="00C66B66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</w:t>
      </w:r>
      <w:r w:rsidR="009D5BF0" w:rsidRPr="00C66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BF0" w:rsidRPr="00C66B66">
        <w:rPr>
          <w:rFonts w:ascii="TH SarabunIT๙" w:hAnsi="TH SarabunIT๙" w:cs="TH SarabunIT๙"/>
          <w:sz w:val="32"/>
          <w:szCs w:val="32"/>
        </w:rPr>
        <w:t>25</w:t>
      </w:r>
      <w:r w:rsidR="009D5BF0" w:rsidRPr="00C66B6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F7C5F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080"/>
        <w:gridCol w:w="1487"/>
        <w:gridCol w:w="709"/>
        <w:gridCol w:w="940"/>
        <w:gridCol w:w="1612"/>
        <w:gridCol w:w="1827"/>
      </w:tblGrid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CA08D7" w:rsidRPr="00B066B7" w:rsidTr="008222A1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9D5BF0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ไทย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9D5BF0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9D5BF0" w:rsidP="005F4B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CA08D7" w:rsidRPr="00B066B7" w:rsidTr="008222A1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9D5BF0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9D5BF0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9D5BF0" w:rsidP="005F4B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9D5BF0" w:rsidP="003445F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9D5BF0" w:rsidP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100</w:t>
            </w:r>
          </w:p>
        </w:tc>
      </w:tr>
    </w:tbl>
    <w:p w:rsidR="005765B0" w:rsidRPr="00B066B7" w:rsidRDefault="005765B0" w:rsidP="005765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5765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ข้อมูลการเสียชีวิตจากอุบัติจราจรทางถนน อ.เมืองภูเก็ต 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 </w:t>
      </w:r>
      <w:r w:rsidR="009D5BF0">
        <w:rPr>
          <w:rFonts w:ascii="TH SarabunIT๙" w:hAnsi="TH SarabunIT๙" w:cs="TH SarabunIT๙" w:hint="cs"/>
          <w:spacing w:val="-20"/>
          <w:sz w:val="32"/>
          <w:szCs w:val="32"/>
          <w:cs/>
        </w:rPr>
        <w:t>3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>/</w:t>
      </w:r>
      <w:r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2560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9D5BF0" w:rsidRPr="00C66B66">
        <w:rPr>
          <w:rFonts w:ascii="TH SarabunIT๙" w:hAnsi="TH SarabunIT๙" w:cs="TH SarabunIT๙" w:hint="cs"/>
          <w:sz w:val="32"/>
          <w:szCs w:val="32"/>
          <w:cs/>
        </w:rPr>
        <w:t xml:space="preserve">1 เมษายน </w:t>
      </w:r>
      <w:r w:rsidR="009D5BF0" w:rsidRPr="00C66B66">
        <w:rPr>
          <w:rFonts w:ascii="TH SarabunIT๙" w:hAnsi="TH SarabunIT๙" w:cs="TH SarabunIT๙"/>
          <w:sz w:val="32"/>
          <w:szCs w:val="32"/>
          <w:cs/>
        </w:rPr>
        <w:t>–</w:t>
      </w:r>
      <w:r w:rsidR="009D5BF0" w:rsidRPr="00C66B66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</w:t>
      </w:r>
      <w:r w:rsidR="009D5BF0" w:rsidRPr="00C66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BF0" w:rsidRPr="00C66B66">
        <w:rPr>
          <w:rFonts w:ascii="TH SarabunIT๙" w:hAnsi="TH SarabunIT๙" w:cs="TH SarabunIT๙"/>
          <w:sz w:val="32"/>
          <w:szCs w:val="32"/>
        </w:rPr>
        <w:t>25</w:t>
      </w:r>
      <w:r w:rsidR="009D5BF0" w:rsidRPr="00C66B6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จำแนกกลุ่มอายุ</w:t>
      </w:r>
    </w:p>
    <w:tbl>
      <w:tblPr>
        <w:tblW w:w="5278" w:type="dxa"/>
        <w:tblInd w:w="926" w:type="dxa"/>
        <w:tblLook w:val="04A0" w:firstRow="1" w:lastRow="0" w:firstColumn="1" w:lastColumn="0" w:noHBand="0" w:noVBand="1"/>
      </w:tblPr>
      <w:tblGrid>
        <w:gridCol w:w="2000"/>
        <w:gridCol w:w="1718"/>
        <w:gridCol w:w="1560"/>
      </w:tblGrid>
      <w:tr w:rsidR="00CA08D7" w:rsidRPr="00B066B7" w:rsidTr="00172B9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5-14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15-24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50.00 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25-34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37.50 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35-44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-   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45-54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12.50 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55-64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-   </w:t>
            </w:r>
          </w:p>
        </w:tc>
      </w:tr>
      <w:tr w:rsidR="00EA3438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438" w:rsidRPr="00B066B7" w:rsidRDefault="00EA3438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38" w:rsidRDefault="00EA343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-  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100.00 </w:t>
            </w:r>
          </w:p>
        </w:tc>
      </w:tr>
    </w:tbl>
    <w:p w:rsidR="005765B0" w:rsidRPr="00B066B7" w:rsidRDefault="005765B0" w:rsidP="005765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ข้อมูลประเภทพาหนะ และการสวมหมวกนิรภัยของผู้เสียชีวิตจากอุบัติจราจรทางถนน อ.เมืองภูเก็ต </w:t>
      </w:r>
      <w:r w:rsidR="003445F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 </w:t>
      </w:r>
      <w:r w:rsidR="00EA3438">
        <w:rPr>
          <w:rFonts w:ascii="TH SarabunIT๙" w:hAnsi="TH SarabunIT๙" w:cs="TH SarabunIT๙" w:hint="cs"/>
          <w:spacing w:val="-20"/>
          <w:sz w:val="32"/>
          <w:szCs w:val="32"/>
          <w:cs/>
        </w:rPr>
        <w:t>3</w:t>
      </w:r>
      <w:r w:rsidR="005F4B71">
        <w:rPr>
          <w:rFonts w:ascii="TH SarabunIT๙" w:hAnsi="TH SarabunIT๙" w:cs="TH SarabunIT๙" w:hint="cs"/>
          <w:spacing w:val="-20"/>
          <w:sz w:val="32"/>
          <w:szCs w:val="32"/>
          <w:cs/>
        </w:rPr>
        <w:t>/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2560 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EA3438" w:rsidRPr="00C66B66">
        <w:rPr>
          <w:rFonts w:ascii="TH SarabunIT๙" w:hAnsi="TH SarabunIT๙" w:cs="TH SarabunIT๙" w:hint="cs"/>
          <w:sz w:val="32"/>
          <w:szCs w:val="32"/>
          <w:cs/>
        </w:rPr>
        <w:t xml:space="preserve">1 เมษายน </w:t>
      </w:r>
      <w:r w:rsidR="00EA3438" w:rsidRPr="00C66B66">
        <w:rPr>
          <w:rFonts w:ascii="TH SarabunIT๙" w:hAnsi="TH SarabunIT๙" w:cs="TH SarabunIT๙"/>
          <w:sz w:val="32"/>
          <w:szCs w:val="32"/>
          <w:cs/>
        </w:rPr>
        <w:t>–</w:t>
      </w:r>
      <w:r w:rsidR="00EA3438" w:rsidRPr="00C66B66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</w:t>
      </w:r>
      <w:r w:rsidR="00EA3438" w:rsidRPr="00C66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3438" w:rsidRPr="00C66B66">
        <w:rPr>
          <w:rFonts w:ascii="TH SarabunIT๙" w:hAnsi="TH SarabunIT๙" w:cs="TH SarabunIT๙"/>
          <w:sz w:val="32"/>
          <w:szCs w:val="32"/>
        </w:rPr>
        <w:t>25</w:t>
      </w:r>
      <w:r w:rsidR="00EA3438" w:rsidRPr="00C66B6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</w:rPr>
        <w:t>)</w:t>
      </w: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000"/>
        <w:gridCol w:w="1517"/>
        <w:gridCol w:w="1080"/>
        <w:gridCol w:w="480"/>
        <w:gridCol w:w="2735"/>
        <w:gridCol w:w="1572"/>
      </w:tblGrid>
      <w:tr w:rsidR="00BD22B6" w:rsidRPr="00B066B7" w:rsidTr="00BD22B6">
        <w:trPr>
          <w:trHeight w:val="480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พาหนะ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หมวกนิรภัย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(กลุ่มผู้ใช้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จยย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จักรยานยนต์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ไม่สวม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สวม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BD22B6" w:rsidRPr="00B066B7" w:rsidRDefault="00EA3438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shd w:val="clear" w:color="auto" w:fill="auto"/>
            <w:noWrap/>
            <w:vAlign w:val="bottom"/>
          </w:tcPr>
          <w:p w:rsidR="00BD22B6" w:rsidRPr="00B066B7" w:rsidRDefault="00BD22B6" w:rsidP="00C044C0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รถปิกอัพ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D22B6" w:rsidRPr="00B066B7" w:rsidRDefault="00EA3438" w:rsidP="00C04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D22B6" w:rsidRPr="00B066B7" w:rsidRDefault="00EA3438" w:rsidP="00C044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D22B6" w:rsidRPr="00B066B7" w:rsidRDefault="00BD22B6" w:rsidP="00BD22B6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ไม่ทราบข้อมูล</w:t>
            </w:r>
          </w:p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BD22B6" w:rsidRDefault="00EA3438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BD22B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5412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EA3438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</w:tbl>
    <w:p w:rsidR="00CA08D7" w:rsidRPr="00B066B7" w:rsidRDefault="005F4B71" w:rsidP="005F4B71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5765B0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A62" w:rsidRPr="00CA08D7" w:rsidRDefault="002E0A62" w:rsidP="00CA08D7">
      <w:pPr>
        <w:rPr>
          <w:cs/>
        </w:rPr>
      </w:pPr>
    </w:p>
    <w:sectPr w:rsidR="002E0A62" w:rsidRPr="00CA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7"/>
    <w:rsid w:val="0009761F"/>
    <w:rsid w:val="00097BC6"/>
    <w:rsid w:val="00130A9C"/>
    <w:rsid w:val="001418C6"/>
    <w:rsid w:val="00172B9E"/>
    <w:rsid w:val="001767C5"/>
    <w:rsid w:val="001A0380"/>
    <w:rsid w:val="00263D16"/>
    <w:rsid w:val="002912BA"/>
    <w:rsid w:val="002E0A62"/>
    <w:rsid w:val="003445FB"/>
    <w:rsid w:val="0054123E"/>
    <w:rsid w:val="005765B0"/>
    <w:rsid w:val="005F4B71"/>
    <w:rsid w:val="007E7C1A"/>
    <w:rsid w:val="008222A1"/>
    <w:rsid w:val="008F7C5F"/>
    <w:rsid w:val="009D5BF0"/>
    <w:rsid w:val="009D7BE8"/>
    <w:rsid w:val="00A160F1"/>
    <w:rsid w:val="00BD22B6"/>
    <w:rsid w:val="00BD2D6E"/>
    <w:rsid w:val="00C66B66"/>
    <w:rsid w:val="00CA08D7"/>
    <w:rsid w:val="00CF19C9"/>
    <w:rsid w:val="00E763D3"/>
    <w:rsid w:val="00EA3438"/>
    <w:rsid w:val="00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CA0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Emphasis"/>
    <w:basedOn w:val="a0"/>
    <w:uiPriority w:val="20"/>
    <w:qFormat/>
    <w:rsid w:val="00CA0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CA0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Emphasis"/>
    <w:basedOn w:val="a0"/>
    <w:uiPriority w:val="20"/>
    <w:qFormat/>
    <w:rsid w:val="00CA0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2017-10-25T09:05:00Z</cp:lastPrinted>
  <dcterms:created xsi:type="dcterms:W3CDTF">2017-10-25T05:00:00Z</dcterms:created>
  <dcterms:modified xsi:type="dcterms:W3CDTF">2017-10-25T09:05:00Z</dcterms:modified>
</cp:coreProperties>
</file>